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95" w:rsidRDefault="00914395" w:rsidP="00914395">
      <w:pPr>
        <w:pStyle w:val="Default"/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05D9D" w:rsidRDefault="00064E9E" w:rsidP="00064E9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</w:t>
      </w:r>
    </w:p>
    <w:p w:rsidR="00205D9D" w:rsidRDefault="00205D9D" w:rsidP="00064E9E">
      <w:pPr>
        <w:pStyle w:val="Default"/>
        <w:jc w:val="center"/>
        <w:rPr>
          <w:b/>
          <w:bCs/>
          <w:sz w:val="23"/>
          <w:szCs w:val="23"/>
        </w:rPr>
      </w:pPr>
    </w:p>
    <w:p w:rsidR="00205D9D" w:rsidRDefault="00205D9D" w:rsidP="00064E9E">
      <w:pPr>
        <w:pStyle w:val="Default"/>
        <w:jc w:val="center"/>
        <w:rPr>
          <w:b/>
          <w:bCs/>
          <w:sz w:val="23"/>
          <w:szCs w:val="23"/>
        </w:rPr>
      </w:pPr>
    </w:p>
    <w:p w:rsidR="00064E9E" w:rsidRDefault="00205D9D" w:rsidP="00064E9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Załącznik</w:t>
      </w:r>
      <w:r w:rsidR="00064E9E">
        <w:rPr>
          <w:b/>
          <w:bCs/>
          <w:sz w:val="23"/>
          <w:szCs w:val="23"/>
        </w:rPr>
        <w:t xml:space="preserve"> do Statutu Szkoły</w:t>
      </w: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914395" w:rsidRDefault="00914395" w:rsidP="009143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Statut Biblioteki Szkolnej</w:t>
      </w:r>
    </w:p>
    <w:p w:rsidR="00914395" w:rsidRDefault="00914395" w:rsidP="009143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Szkoły Podstawowej nr 33 im. Marii Kownackiej w Częstochowie</w:t>
      </w:r>
    </w:p>
    <w:p w:rsidR="00914395" w:rsidRDefault="00914395" w:rsidP="00914395">
      <w:pPr>
        <w:pStyle w:val="Default"/>
        <w:jc w:val="center"/>
        <w:rPr>
          <w:sz w:val="23"/>
          <w:szCs w:val="23"/>
        </w:rPr>
      </w:pPr>
    </w:p>
    <w:p w:rsidR="00914395" w:rsidRDefault="00914395" w:rsidP="009143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914395" w:rsidRDefault="00914395" w:rsidP="009143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ogólne</w:t>
      </w:r>
    </w:p>
    <w:p w:rsidR="00914395" w:rsidRPr="00CB28B4" w:rsidRDefault="00914395" w:rsidP="00914395">
      <w:pPr>
        <w:pStyle w:val="Default"/>
        <w:spacing w:after="27"/>
      </w:pPr>
      <w:r w:rsidRPr="00CB28B4">
        <w:t xml:space="preserve">1. Biblioteka stanowi część integralną szkoły, tak pod względem majątkowym, jak i wspólnie realizowanych zadań. </w:t>
      </w:r>
    </w:p>
    <w:p w:rsidR="00914395" w:rsidRPr="00CB28B4" w:rsidRDefault="00914395" w:rsidP="00914395">
      <w:pPr>
        <w:pStyle w:val="Default"/>
        <w:spacing w:after="27"/>
      </w:pPr>
      <w:r w:rsidRPr="00CB28B4">
        <w:t xml:space="preserve">2. Praca biblioteki przebiega w oparciu o własne, roczne plany pracy, które po zatwierdzeniu przez Dyrektora Szkoły włączone są do rocznych planów pracy. </w:t>
      </w:r>
    </w:p>
    <w:p w:rsidR="00914395" w:rsidRPr="00CB28B4" w:rsidRDefault="00914395" w:rsidP="00914395">
      <w:pPr>
        <w:pStyle w:val="Default"/>
        <w:spacing w:after="27"/>
      </w:pPr>
      <w:r w:rsidRPr="00CB28B4">
        <w:t>3. Biblioteka posiada własną pieczątkę oraz regulamin biblioteki określający zasady korzystania z wypożyczalni</w:t>
      </w:r>
      <w:r w:rsidR="00CB28B4" w:rsidRPr="00CB28B4">
        <w:t xml:space="preserve"> i czytelni</w:t>
      </w:r>
      <w:r w:rsidRPr="00CB28B4">
        <w:t xml:space="preserve"> </w:t>
      </w:r>
      <w:r w:rsidR="00CB28B4" w:rsidRPr="00CB28B4">
        <w:t>.</w:t>
      </w:r>
    </w:p>
    <w:p w:rsidR="00CB28B4" w:rsidRPr="00CB28B4" w:rsidRDefault="00CB28B4" w:rsidP="00CB28B4">
      <w:pPr>
        <w:tabs>
          <w:tab w:val="left" w:pos="-5670"/>
        </w:tabs>
        <w:jc w:val="both"/>
      </w:pPr>
      <w:r w:rsidRPr="00CB28B4">
        <w:t xml:space="preserve">4.Pracownikami biblioteki szkolnej są nauczyciele bibliotekarze (kwalifikacje zgodne </w:t>
      </w:r>
      <w:r w:rsidRPr="00CB28B4">
        <w:br/>
        <w:t>z Rozporządzeniem MEN).</w:t>
      </w:r>
    </w:p>
    <w:p w:rsidR="00CB28B4" w:rsidRPr="00CB28B4" w:rsidRDefault="00CB28B4" w:rsidP="00CB28B4">
      <w:pPr>
        <w:ind w:left="-113"/>
      </w:pPr>
    </w:p>
    <w:p w:rsidR="00914395" w:rsidRPr="00CB28B4" w:rsidRDefault="00914395" w:rsidP="00914395">
      <w:pPr>
        <w:pStyle w:val="Default"/>
      </w:pPr>
    </w:p>
    <w:p w:rsidR="00914395" w:rsidRDefault="00914395" w:rsidP="009143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914395" w:rsidRDefault="00914395" w:rsidP="009143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Cele i zadania biblioteki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Gromadzenie, opracowywanie, przechowywanie materiałów bibliotecznych.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Obsługa użytkowników poprzez udostępnianie zbiorów oraz prowadzenie działalności informacyjnej.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Zaspokajanie zgłaszanych przez użytkowników potrzeb czytelniczych i informacyjnych.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Podejmowanie, zgodnie z obowiązującymi w szkole programami i planami nauczania, różnorodnych form pracy z zakresu edukacji czytelniczej, wspieranie nauczycieli w realizacji ich programów nauczania.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Rozbudzanie zainteresowań czytelniczych i informacyjnych uczniów, kształtowanie ich kultury czytelniczej, zaspokajanie potrzeb kulturalno – rekreacyjnych. </w:t>
      </w:r>
    </w:p>
    <w:p w:rsidR="002E7600" w:rsidRDefault="00914395" w:rsidP="00914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Pełnienie funkcji ośrodka informacji o materiałach dydaktycznych gromadzonych w szkole. </w:t>
      </w:r>
    </w:p>
    <w:p w:rsidR="002E7600" w:rsidRDefault="002E7600" w:rsidP="00914395">
      <w:pPr>
        <w:pStyle w:val="Default"/>
        <w:rPr>
          <w:sz w:val="23"/>
          <w:szCs w:val="23"/>
        </w:rPr>
      </w:pPr>
    </w:p>
    <w:p w:rsidR="00914395" w:rsidRDefault="00914395" w:rsidP="009143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914395" w:rsidRDefault="00914395" w:rsidP="009143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Lokal biblioteki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Lokal biblioteki składa się z wypoż</w:t>
      </w:r>
      <w:r w:rsidR="00CB28B4">
        <w:rPr>
          <w:sz w:val="23"/>
          <w:szCs w:val="23"/>
        </w:rPr>
        <w:t xml:space="preserve">yczalni i wydzielonej </w:t>
      </w:r>
      <w:r>
        <w:rPr>
          <w:sz w:val="23"/>
          <w:szCs w:val="23"/>
        </w:rPr>
        <w:t xml:space="preserve">czytelni.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Wyposażenie biblioteki stanowią odpowiednie meble biblioteczne oraz urządzenia audiowizualne </w:t>
      </w:r>
      <w:r w:rsidR="00CB28B4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i komputerowe, które umożliwiają: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Bezpieczne i funkcjonalne przechowywanie oraz udostępnianie zbiorów; </w:t>
      </w:r>
    </w:p>
    <w:p w:rsidR="00914395" w:rsidRDefault="00914395" w:rsidP="00914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Zorganizowanie nowoczesnego warsztatu biblioteczno – informacyjnego umożliwiającego realizację przypisanych bibliotece zadań. </w:t>
      </w:r>
    </w:p>
    <w:p w:rsidR="00914395" w:rsidRDefault="00914395" w:rsidP="009143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914395" w:rsidRDefault="00914395" w:rsidP="009143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Organizacja biblioteki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Biblioteka udostępnia swoje zbiory w czasie trwania zajęć dydaktycznych, zgodnie z organizacją roku szkolnego.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Księgozbiór podręczny, wydawnictwa dźwiękowe (płyty, kasety), filmy (na płytach i kasetach) oraz czasopisma udostępniane są wyłącznie na miejscu (w czytelni lub klasopracowniach). </w:t>
      </w:r>
    </w:p>
    <w:p w:rsidR="00914395" w:rsidRDefault="00914395" w:rsidP="00914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Systematycznie dokonuje się selekcji księgozbioru wycofując książki nieaktualne i nieprzydatne w pracy szkoły oraz zaczytane.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Inwentaryzację </w:t>
      </w:r>
      <w:r w:rsidR="00D8477F">
        <w:rPr>
          <w:sz w:val="23"/>
          <w:szCs w:val="23"/>
        </w:rPr>
        <w:t xml:space="preserve">lub skontrum </w:t>
      </w:r>
      <w:r>
        <w:rPr>
          <w:sz w:val="23"/>
          <w:szCs w:val="23"/>
        </w:rPr>
        <w:t xml:space="preserve">księgozbioru przeprowadza się na wniosek dyrektora szkoły co najmniej raz na </w:t>
      </w:r>
      <w:r w:rsidR="00D8477F">
        <w:rPr>
          <w:sz w:val="23"/>
          <w:szCs w:val="23"/>
        </w:rPr>
        <w:t>cztery lata</w:t>
      </w:r>
      <w:r>
        <w:rPr>
          <w:sz w:val="23"/>
          <w:szCs w:val="23"/>
        </w:rPr>
        <w:t xml:space="preserve"> (wówczas okres udostępniania zbiorów w roku szkolnym zostaje skrócony).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Dyrektor Szkoły sprawuje bezpośredni nadzór nad pracą biblioteki. Zapewnia odpowiednio wyposażone pomieszczenie, warunkujące prawidłową pracę biblioteki, bezpieczeństwo i nienaruszalność mienia.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Wydatki biblioteki szkolnej obejmują zakup zbiorów i ich konserwację, zakup mebli, sprzętu, druków bibliotecznych, materiałów piśmienniczych, materiałów eksploatacyjnych do komputerów, programów komputerowych oraz pomocy dydaktycznych. </w:t>
      </w:r>
    </w:p>
    <w:p w:rsidR="00914395" w:rsidRDefault="00914395" w:rsidP="00914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Wydatki na potrzeby biblioteki zapewnia Dyrektor Szkoły z budżetu szkoły lub Rady Rodziców, informując o przyznanej wysokości kwoty z początkiem roku budżetowego. Biblioteka może prowadzić własną działalność w celu uzyskania dodatkowych środków na wzbogacenie księgozbioru. </w:t>
      </w:r>
    </w:p>
    <w:p w:rsidR="00914395" w:rsidRDefault="00914395" w:rsidP="00914395">
      <w:pPr>
        <w:pStyle w:val="Default"/>
        <w:rPr>
          <w:sz w:val="23"/>
          <w:szCs w:val="23"/>
        </w:rPr>
      </w:pPr>
    </w:p>
    <w:p w:rsidR="00D8477F" w:rsidRDefault="00D8477F" w:rsidP="00914395">
      <w:pPr>
        <w:pStyle w:val="Default"/>
        <w:jc w:val="center"/>
        <w:rPr>
          <w:b/>
          <w:bCs/>
          <w:sz w:val="23"/>
          <w:szCs w:val="23"/>
        </w:rPr>
      </w:pPr>
    </w:p>
    <w:p w:rsidR="00D8477F" w:rsidRDefault="00D8477F" w:rsidP="00914395">
      <w:pPr>
        <w:pStyle w:val="Default"/>
        <w:jc w:val="center"/>
        <w:rPr>
          <w:b/>
          <w:bCs/>
          <w:sz w:val="23"/>
          <w:szCs w:val="23"/>
        </w:rPr>
      </w:pPr>
    </w:p>
    <w:p w:rsidR="00914395" w:rsidRDefault="00914395" w:rsidP="009143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914395" w:rsidRDefault="00914395" w:rsidP="009143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Zadania pracowników biblioteki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Praca pedagogiczna: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Udostępnianie zbiorów zgodnie z regulaminem biblioteki;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Prowadzenie działalności informacyjnej i poradniczej;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Prowadzenie różnych form upowszechniania czytelnictwa; </w:t>
      </w:r>
    </w:p>
    <w:p w:rsidR="00914395" w:rsidRDefault="00D8477F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d</w:t>
      </w:r>
      <w:r w:rsidR="00914395">
        <w:rPr>
          <w:sz w:val="23"/>
          <w:szCs w:val="23"/>
        </w:rPr>
        <w:t>) Udział w realizacji zadań dydaktyczno – wychowawczych szkoły poprzez współpracę z wychowawcami kl</w:t>
      </w:r>
      <w:r>
        <w:rPr>
          <w:sz w:val="23"/>
          <w:szCs w:val="23"/>
        </w:rPr>
        <w:t>as, nauczycielami przedmiotów, r</w:t>
      </w:r>
      <w:r w:rsidR="00914395">
        <w:rPr>
          <w:sz w:val="23"/>
          <w:szCs w:val="23"/>
        </w:rPr>
        <w:t xml:space="preserve">odzicami uczniów, bibliotekami i innymi instytucjami pozaszkolnymi; </w:t>
      </w:r>
    </w:p>
    <w:p w:rsidR="00914395" w:rsidRDefault="00D8477F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e</w:t>
      </w:r>
      <w:r w:rsidR="00914395">
        <w:rPr>
          <w:sz w:val="23"/>
          <w:szCs w:val="23"/>
        </w:rPr>
        <w:t xml:space="preserve">) Prowadzenie </w:t>
      </w:r>
      <w:r>
        <w:rPr>
          <w:sz w:val="23"/>
          <w:szCs w:val="23"/>
        </w:rPr>
        <w:t xml:space="preserve">zajęć czytelniczych i  twórczej pracy jako formy pracy z uczniem. </w:t>
      </w:r>
      <w:r w:rsidR="00914395">
        <w:rPr>
          <w:sz w:val="23"/>
          <w:szCs w:val="23"/>
        </w:rPr>
        <w:t xml:space="preserve">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Praca organizacyjno – techniczna: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Gromadzenie zbiorów;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Ewidencja i opracowywanie zbiorów zgodnie z obowiązującymi przepisami i standardami;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Selekcja zbiorów;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d) Prowadzenie warsztatu informacyjnego /katalogu alfabetycznego i rzeczowego, katalogu zawartości czasopism, filmów na płytach CD, DVD i kasetach VHS, komputerowej bazy danych, teczek tematycznych, encyklopedii multimedialnych i innych/;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e) Prowadzenie określonej przepisami dokumentacji pracy biblioteki</w:t>
      </w:r>
      <w:r w:rsidR="00D8477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2E7600" w:rsidRPr="002E7600" w:rsidRDefault="00914395" w:rsidP="002E7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f) Sporządzanie projektów rocznych planów pracy biblioteki.</w:t>
      </w:r>
    </w:p>
    <w:p w:rsidR="002E7600" w:rsidRDefault="002E7600" w:rsidP="00914395">
      <w:pPr>
        <w:pStyle w:val="Default"/>
        <w:jc w:val="center"/>
        <w:rPr>
          <w:b/>
          <w:bCs/>
          <w:sz w:val="23"/>
          <w:szCs w:val="23"/>
        </w:rPr>
      </w:pPr>
    </w:p>
    <w:p w:rsidR="00914395" w:rsidRDefault="00914395" w:rsidP="002E76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:rsidR="00914395" w:rsidRDefault="00914395" w:rsidP="009143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Prawa i obowiązki czytelników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Biblioteka udostępnia księgozbiór bezpłatnie uczniom, rodzicom i pracownikom szkoły.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Czytelnicy zobowiązani są do przestrzegania regulaminu biblioteki.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Jednorazowo czytelnik może wypożyczyć trzy książki na okres </w:t>
      </w:r>
      <w:r w:rsidR="00D8477F">
        <w:rPr>
          <w:sz w:val="23"/>
          <w:szCs w:val="23"/>
        </w:rPr>
        <w:t>trzech tygodni</w:t>
      </w:r>
      <w:r>
        <w:rPr>
          <w:sz w:val="23"/>
          <w:szCs w:val="23"/>
        </w:rPr>
        <w:t xml:space="preserve"> w przypadku lektury i </w:t>
      </w:r>
      <w:r w:rsidR="00D8477F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1 miesiąca w przypadku innej literatury. </w:t>
      </w:r>
    </w:p>
    <w:p w:rsidR="00914395" w:rsidRDefault="00914395" w:rsidP="00914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Biblioteka może zastosować kary, zgodnie z ustaleniami Rady Pedagogicznej, za przetrzymywanie książek oraz za pozycje zagubione i zniszczone /taki sam tytuł lub np.: inne książki wartości określonej przez bibliotekarza/. </w:t>
      </w:r>
    </w:p>
    <w:p w:rsidR="00914395" w:rsidRDefault="00914395" w:rsidP="00914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Z księgozbioru czytelni można korzystać na miejscu lub w klasopracowniach. </w:t>
      </w:r>
    </w:p>
    <w:p w:rsidR="00914395" w:rsidRDefault="00914395" w:rsidP="00914395">
      <w:pPr>
        <w:pStyle w:val="Default"/>
        <w:rPr>
          <w:sz w:val="23"/>
          <w:szCs w:val="23"/>
        </w:rPr>
      </w:pPr>
    </w:p>
    <w:p w:rsidR="00914395" w:rsidRDefault="00914395" w:rsidP="009143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:rsidR="00914395" w:rsidRDefault="00914395" w:rsidP="009143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 przeprowadzania inwentaryzacji i skontrum  w bibliotece</w:t>
      </w:r>
    </w:p>
    <w:p w:rsidR="00914395" w:rsidRDefault="00914395" w:rsidP="00914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Terminy: </w:t>
      </w:r>
    </w:p>
    <w:p w:rsidR="00D80B1D" w:rsidRDefault="00914395" w:rsidP="00914395">
      <w:pPr>
        <w:pStyle w:val="Default"/>
        <w:rPr>
          <w:color w:val="auto"/>
          <w:sz w:val="23"/>
          <w:szCs w:val="23"/>
        </w:rPr>
      </w:pPr>
      <w:r>
        <w:t xml:space="preserve">Do inwentaryzacji zbiorów bibliotecznych umiejscowionych w bibliotece szkolnej stosuje się przepisy </w:t>
      </w:r>
      <w:hyperlink r:id="rId7" w:tgtFrame="_blank" w:history="1">
        <w:r w:rsidRPr="00914395">
          <w:rPr>
            <w:rStyle w:val="Hipercze"/>
            <w:color w:val="auto"/>
            <w:u w:val="none"/>
          </w:rPr>
          <w:t xml:space="preserve">ustawy z dnia 29 września 1994 r. o rachunkowości (tekst jedn.: Dz. U. z 2009 r. Nr 152, poz. 1223 z </w:t>
        </w:r>
        <w:proofErr w:type="spellStart"/>
        <w:r w:rsidRPr="00914395">
          <w:rPr>
            <w:rStyle w:val="Hipercze"/>
            <w:color w:val="auto"/>
            <w:u w:val="none"/>
          </w:rPr>
          <w:t>późn</w:t>
        </w:r>
        <w:proofErr w:type="spellEnd"/>
        <w:r w:rsidRPr="00914395">
          <w:rPr>
            <w:rStyle w:val="Hipercze"/>
            <w:color w:val="auto"/>
            <w:u w:val="none"/>
          </w:rPr>
          <w:t>. zm.)</w:t>
        </w:r>
      </w:hyperlink>
      <w:r w:rsidRPr="00914395">
        <w:rPr>
          <w:color w:val="auto"/>
        </w:rPr>
        <w:t xml:space="preserve"> - dalej </w:t>
      </w:r>
      <w:hyperlink r:id="rId8" w:tgtFrame="_blank" w:history="1">
        <w:proofErr w:type="spellStart"/>
        <w:r w:rsidRPr="00914395">
          <w:rPr>
            <w:rStyle w:val="Hipercze"/>
            <w:color w:val="auto"/>
            <w:u w:val="none"/>
          </w:rPr>
          <w:t>u.o.r</w:t>
        </w:r>
        <w:proofErr w:type="spellEnd"/>
        <w:r w:rsidRPr="00914395">
          <w:rPr>
            <w:rStyle w:val="Hipercze"/>
            <w:color w:val="auto"/>
            <w:u w:val="none"/>
          </w:rPr>
          <w:t>.</w:t>
        </w:r>
      </w:hyperlink>
      <w:r w:rsidRPr="00914395">
        <w:rPr>
          <w:color w:val="auto"/>
        </w:rPr>
        <w:br/>
      </w:r>
      <w:r>
        <w:t>Inwentaryzacja zbiorów bibliotecznych w bibliotekach szkolnych winna być przeprowadzana w trybie i na zasadach określon</w:t>
      </w:r>
      <w:r w:rsidR="00D80B1D">
        <w:t>ych w ustawie o rachunkowości.</w:t>
      </w:r>
      <w:r w:rsidR="00D80B1D">
        <w:br/>
      </w:r>
      <w:r w:rsidRPr="00914395">
        <w:rPr>
          <w:color w:val="auto"/>
        </w:rPr>
        <w:t>Zbiory biblioteczne, są to zasoby majątkowe mające charakter środków trwałych, tj. zasoby kontrolowane przez jednostkę, o przewidywanym okresie ekonomicznej użyteczności powyżej roku, kompletne, zdatne do użytku i przez</w:t>
      </w:r>
      <w:r w:rsidR="00D80B1D">
        <w:rPr>
          <w:color w:val="auto"/>
        </w:rPr>
        <w:t>naczone na potrzeby jednostki.</w:t>
      </w:r>
      <w:r w:rsidR="00D80B1D">
        <w:rPr>
          <w:color w:val="auto"/>
        </w:rPr>
        <w:br/>
      </w:r>
      <w:r w:rsidRPr="00914395">
        <w:rPr>
          <w:color w:val="auto"/>
        </w:rPr>
        <w:t xml:space="preserve">Uwzględniając powołane powyżej przepisy, a zwłaszcza postanowienia art. 26 ust. 1 </w:t>
      </w:r>
      <w:proofErr w:type="spellStart"/>
      <w:r w:rsidRPr="00914395">
        <w:rPr>
          <w:color w:val="auto"/>
        </w:rPr>
        <w:t>pkt</w:t>
      </w:r>
      <w:proofErr w:type="spellEnd"/>
      <w:r w:rsidRPr="00914395">
        <w:rPr>
          <w:color w:val="auto"/>
        </w:rPr>
        <w:t xml:space="preserve"> 1 </w:t>
      </w:r>
      <w:hyperlink r:id="rId9" w:tgtFrame="_blank" w:history="1">
        <w:proofErr w:type="spellStart"/>
        <w:r w:rsidRPr="00914395">
          <w:rPr>
            <w:rStyle w:val="Hipercze"/>
            <w:color w:val="auto"/>
            <w:u w:val="none"/>
          </w:rPr>
          <w:t>u.o.r</w:t>
        </w:r>
        <w:proofErr w:type="spellEnd"/>
        <w:r w:rsidRPr="00914395">
          <w:rPr>
            <w:rStyle w:val="Hipercze"/>
            <w:color w:val="auto"/>
            <w:u w:val="none"/>
          </w:rPr>
          <w:t>.</w:t>
        </w:r>
      </w:hyperlink>
      <w:r w:rsidRPr="00914395">
        <w:rPr>
          <w:color w:val="auto"/>
        </w:rPr>
        <w:t>, inwentaryzację zbiorów bibliotecznych należy przeprowadzić drogą spisu ich ilości z natury, wyceny tych ilości, porównania wartości z danymi z ksiąg rachunkowych oraz wyjaśnienia i rozliczenia ewentualnych różnic. Należy pamiętać, że rozliczenie różnic inwentaryzacyjnych winno nastąpić</w:t>
      </w:r>
      <w:r w:rsidR="00CB28B4">
        <w:rPr>
          <w:color w:val="auto"/>
        </w:rPr>
        <w:t xml:space="preserve">                   </w:t>
      </w:r>
      <w:r w:rsidRPr="00914395">
        <w:rPr>
          <w:color w:val="auto"/>
        </w:rPr>
        <w:t xml:space="preserve"> w księgach rachunkowych tego roku, którego roku inwentaryzacja dotyczy.</w:t>
      </w:r>
      <w:r w:rsidRPr="00914395">
        <w:br/>
      </w:r>
      <w:r w:rsidRPr="00914395">
        <w:rPr>
          <w:color w:val="auto"/>
        </w:rPr>
        <w:t xml:space="preserve">Zgodnie z przepisami art. 26 ust. 3 </w:t>
      </w:r>
      <w:hyperlink r:id="rId10" w:tgtFrame="_blank" w:history="1">
        <w:proofErr w:type="spellStart"/>
        <w:r w:rsidRPr="00914395">
          <w:rPr>
            <w:rStyle w:val="Hipercze"/>
            <w:color w:val="auto"/>
            <w:u w:val="none"/>
          </w:rPr>
          <w:t>u.o.r</w:t>
        </w:r>
        <w:proofErr w:type="spellEnd"/>
        <w:r w:rsidRPr="00914395">
          <w:rPr>
            <w:rStyle w:val="Hipercze"/>
            <w:color w:val="auto"/>
            <w:u w:val="none"/>
          </w:rPr>
          <w:t>.</w:t>
        </w:r>
      </w:hyperlink>
      <w:r w:rsidRPr="00914395">
        <w:rPr>
          <w:color w:val="auto"/>
        </w:rPr>
        <w:t xml:space="preserve"> inwentaryzację zbiorów bibliotecznych należy rozpocząć nie wcześniej niż 3 miesiące przed końcem roku obrotowego, a zakończyć do 15 dnia następnego roku. </w:t>
      </w:r>
      <w:r>
        <w:rPr>
          <w:color w:val="auto"/>
        </w:rPr>
        <w:t xml:space="preserve">              </w:t>
      </w:r>
      <w:r w:rsidRPr="00914395">
        <w:rPr>
          <w:color w:val="auto"/>
        </w:rPr>
        <w:t xml:space="preserve">W przypadku gdy zbiory biblioteczne znajdują się na terenie strzeżonym, mogą one być inwentaryzowane raz w ciągu 4 lat (art. 26 ust. 3 </w:t>
      </w:r>
      <w:proofErr w:type="spellStart"/>
      <w:r w:rsidRPr="00914395">
        <w:rPr>
          <w:color w:val="auto"/>
        </w:rPr>
        <w:t>pkt</w:t>
      </w:r>
      <w:proofErr w:type="spellEnd"/>
      <w:r w:rsidRPr="00914395">
        <w:rPr>
          <w:color w:val="auto"/>
        </w:rPr>
        <w:t xml:space="preserve"> 3 </w:t>
      </w:r>
      <w:hyperlink r:id="rId11" w:tgtFrame="_blank" w:history="1">
        <w:proofErr w:type="spellStart"/>
        <w:r w:rsidRPr="00914395">
          <w:rPr>
            <w:rStyle w:val="Hipercze"/>
            <w:color w:val="auto"/>
            <w:u w:val="none"/>
          </w:rPr>
          <w:t>u.o.r</w:t>
        </w:r>
        <w:proofErr w:type="spellEnd"/>
        <w:r w:rsidRPr="00914395">
          <w:rPr>
            <w:rStyle w:val="Hipercze"/>
            <w:color w:val="auto"/>
            <w:u w:val="none"/>
          </w:rPr>
          <w:t>.</w:t>
        </w:r>
      </w:hyperlink>
      <w:r w:rsidRPr="00914395">
        <w:rPr>
          <w:color w:val="auto"/>
        </w:rPr>
        <w:t>)</w:t>
      </w:r>
      <w:r w:rsidRPr="00914395">
        <w:rPr>
          <w:color w:val="auto"/>
          <w:sz w:val="23"/>
          <w:szCs w:val="23"/>
        </w:rPr>
        <w:t xml:space="preserve"> </w:t>
      </w:r>
    </w:p>
    <w:p w:rsidR="002E7600" w:rsidRDefault="002E7600" w:rsidP="00914395">
      <w:pPr>
        <w:pStyle w:val="Default"/>
        <w:rPr>
          <w:color w:val="auto"/>
          <w:sz w:val="23"/>
          <w:szCs w:val="23"/>
        </w:rPr>
      </w:pPr>
    </w:p>
    <w:p w:rsidR="00205D9D" w:rsidRDefault="00205D9D" w:rsidP="00914395">
      <w:pPr>
        <w:pStyle w:val="Default"/>
        <w:rPr>
          <w:color w:val="auto"/>
          <w:sz w:val="23"/>
          <w:szCs w:val="23"/>
        </w:rPr>
      </w:pPr>
    </w:p>
    <w:p w:rsidR="00205D9D" w:rsidRDefault="00205D9D" w:rsidP="00914395">
      <w:pPr>
        <w:pStyle w:val="Default"/>
        <w:rPr>
          <w:color w:val="auto"/>
          <w:sz w:val="23"/>
          <w:szCs w:val="23"/>
        </w:rPr>
      </w:pPr>
    </w:p>
    <w:p w:rsidR="002E7600" w:rsidRDefault="002E7600" w:rsidP="00914395">
      <w:pPr>
        <w:pStyle w:val="Default"/>
        <w:rPr>
          <w:color w:val="auto"/>
          <w:sz w:val="23"/>
          <w:szCs w:val="23"/>
        </w:rPr>
      </w:pPr>
    </w:p>
    <w:p w:rsidR="00914395" w:rsidRPr="00914395" w:rsidRDefault="00914395" w:rsidP="00914395">
      <w:pPr>
        <w:pStyle w:val="Default"/>
        <w:rPr>
          <w:color w:val="auto"/>
          <w:sz w:val="23"/>
          <w:szCs w:val="23"/>
        </w:rPr>
      </w:pPr>
      <w:r w:rsidRPr="00914395">
        <w:rPr>
          <w:color w:val="auto"/>
          <w:sz w:val="23"/>
          <w:szCs w:val="23"/>
        </w:rPr>
        <w:lastRenderedPageBreak/>
        <w:t xml:space="preserve">Ponadto, niezależnie od tych terminów, przeprowadza się </w:t>
      </w:r>
      <w:r>
        <w:rPr>
          <w:color w:val="auto"/>
          <w:sz w:val="23"/>
          <w:szCs w:val="23"/>
        </w:rPr>
        <w:t xml:space="preserve"> </w:t>
      </w:r>
      <w:r w:rsidRPr="00914395">
        <w:rPr>
          <w:color w:val="auto"/>
          <w:sz w:val="23"/>
          <w:szCs w:val="23"/>
        </w:rPr>
        <w:t xml:space="preserve">skontrum: </w:t>
      </w:r>
    </w:p>
    <w:p w:rsidR="00914395" w:rsidRPr="00914395" w:rsidRDefault="00914395" w:rsidP="00914395">
      <w:pPr>
        <w:pStyle w:val="Default"/>
        <w:spacing w:after="27"/>
        <w:rPr>
          <w:color w:val="auto"/>
          <w:sz w:val="23"/>
          <w:szCs w:val="23"/>
        </w:rPr>
      </w:pPr>
      <w:r w:rsidRPr="00914395">
        <w:rPr>
          <w:color w:val="auto"/>
          <w:sz w:val="23"/>
          <w:szCs w:val="23"/>
        </w:rPr>
        <w:t xml:space="preserve">a) W przypadku zmiany na stanowisku bibliotekarza; </w:t>
      </w:r>
    </w:p>
    <w:p w:rsidR="00914395" w:rsidRPr="00914395" w:rsidRDefault="00914395" w:rsidP="00914395">
      <w:pPr>
        <w:pStyle w:val="Default"/>
        <w:rPr>
          <w:color w:val="auto"/>
          <w:sz w:val="23"/>
          <w:szCs w:val="23"/>
        </w:rPr>
      </w:pPr>
      <w:r w:rsidRPr="00914395">
        <w:rPr>
          <w:color w:val="auto"/>
          <w:sz w:val="23"/>
          <w:szCs w:val="23"/>
        </w:rPr>
        <w:t xml:space="preserve">b) W razie wypadku losowego np. kradzieży, pożaru /w takiej sytuacji można przeprowadzić skontrum wyrywkowe/. </w:t>
      </w:r>
    </w:p>
    <w:p w:rsidR="00914395" w:rsidRDefault="00914395" w:rsidP="00914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Zaleca się przeprowadzanie skontrum na początku lub na końcu roku szkolnego. </w:t>
      </w:r>
    </w:p>
    <w:p w:rsidR="00914395" w:rsidRDefault="00914395" w:rsidP="00914395">
      <w:pPr>
        <w:pStyle w:val="Default"/>
        <w:rPr>
          <w:sz w:val="23"/>
          <w:szCs w:val="23"/>
        </w:rPr>
      </w:pPr>
    </w:p>
    <w:p w:rsidR="00914395" w:rsidRDefault="00914395" w:rsidP="00914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Komisja inwentaryzacyjna lub komisja skontrum: </w:t>
      </w:r>
    </w:p>
    <w:p w:rsidR="00914395" w:rsidRDefault="00914395" w:rsidP="00914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Inwentaryzacje lub skontrum biblioteki przeprowadza co najmniej 2 osobowa komisja, której skład wyznacza dyrektor szkoły. W skład komisji mogą wchodzić zarówno pracownicy administracyjni szkoły, jak i pedagogiczni. Bibliotekarz nie może być członkiem komisji, ale powinien być obecny w c</w:t>
      </w:r>
      <w:r w:rsidR="00D80B1D">
        <w:rPr>
          <w:sz w:val="23"/>
          <w:szCs w:val="23"/>
        </w:rPr>
        <w:t>zasie przeprowadzania skontrum lub inwentaryzacji.</w:t>
      </w:r>
    </w:p>
    <w:p w:rsidR="00914395" w:rsidRDefault="00914395" w:rsidP="00914395">
      <w:pPr>
        <w:pStyle w:val="Default"/>
        <w:rPr>
          <w:sz w:val="23"/>
          <w:szCs w:val="23"/>
        </w:rPr>
      </w:pP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Zadania komisji inwentaryzacyjnej lub komisji skontrum: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Kontrola i ustalenie stanu rzeczywistego zbiorów – ilości i wartości – na podstawie ksiąg inwentarzowych przez porównanie zapisów ze stanem faktycznym;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Opracowanie wniosków dotyczących ujawnionych braków;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Sporządzenie w dwóch egzemplarzach protokołu skontrum wraz z wykazami braków /jeden egzemplarz dla dyrektora szkoły, drugi pozostaje w bibliotece/. </w:t>
      </w:r>
    </w:p>
    <w:p w:rsidR="00914395" w:rsidRDefault="00914395" w:rsidP="00914395">
      <w:pPr>
        <w:pStyle w:val="Default"/>
        <w:spacing w:after="27"/>
        <w:rPr>
          <w:sz w:val="23"/>
          <w:szCs w:val="23"/>
        </w:rPr>
      </w:pPr>
    </w:p>
    <w:p w:rsidR="00914395" w:rsidRDefault="00914395" w:rsidP="00914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Czas trwania skontrum: </w:t>
      </w:r>
    </w:p>
    <w:p w:rsidR="00914395" w:rsidRDefault="00914395" w:rsidP="00914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Zależy od liczby książek i ustawienia księgozbioru. Przyjmuje się, że dziennie można skontrolować</w:t>
      </w:r>
      <w:r w:rsidR="00F33E1C">
        <w:rPr>
          <w:sz w:val="23"/>
          <w:szCs w:val="23"/>
        </w:rPr>
        <w:t xml:space="preserve"> ok. 5</w:t>
      </w:r>
      <w:r>
        <w:rPr>
          <w:sz w:val="23"/>
          <w:szCs w:val="23"/>
        </w:rPr>
        <w:t>00 woluminów, wię</w:t>
      </w:r>
      <w:r w:rsidR="00CB28B4">
        <w:rPr>
          <w:sz w:val="23"/>
          <w:szCs w:val="23"/>
        </w:rPr>
        <w:t>c dla</w:t>
      </w:r>
      <w:r>
        <w:rPr>
          <w:sz w:val="23"/>
          <w:szCs w:val="23"/>
        </w:rPr>
        <w:t xml:space="preserve"> księgozbioru ok. 12000 woluminów </w:t>
      </w:r>
      <w:r w:rsidR="00CB28B4">
        <w:rPr>
          <w:sz w:val="23"/>
          <w:szCs w:val="23"/>
        </w:rPr>
        <w:t xml:space="preserve">czas kontroli wyniesie ok. miesiąca.                           </w:t>
      </w:r>
      <w:r>
        <w:rPr>
          <w:sz w:val="23"/>
          <w:szCs w:val="23"/>
        </w:rPr>
        <w:t xml:space="preserve">W czasie inwentaryzacji lub skontrum wypożyczanie i przyjmowanie książek ulega zawieszeniu. </w:t>
      </w:r>
    </w:p>
    <w:p w:rsidR="00914395" w:rsidRDefault="00914395" w:rsidP="00914395">
      <w:pPr>
        <w:pStyle w:val="Default"/>
        <w:rPr>
          <w:sz w:val="23"/>
          <w:szCs w:val="23"/>
        </w:rPr>
      </w:pPr>
    </w:p>
    <w:p w:rsidR="00682240" w:rsidRDefault="001702AA"/>
    <w:sectPr w:rsidR="00682240" w:rsidSect="00914395">
      <w:footerReference w:type="default" r:id="rId12"/>
      <w:pgSz w:w="11906" w:h="17338"/>
      <w:pgMar w:top="426" w:right="844" w:bottom="993" w:left="118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AA" w:rsidRDefault="001702AA" w:rsidP="00CB28B4">
      <w:r>
        <w:separator/>
      </w:r>
    </w:p>
  </w:endnote>
  <w:endnote w:type="continuationSeparator" w:id="0">
    <w:p w:rsidR="001702AA" w:rsidRDefault="001702AA" w:rsidP="00CB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4813"/>
      <w:docPartObj>
        <w:docPartGallery w:val="Page Numbers (Bottom of Page)"/>
        <w:docPartUnique/>
      </w:docPartObj>
    </w:sdtPr>
    <w:sdtContent>
      <w:p w:rsidR="00CB28B4" w:rsidRDefault="00742F19">
        <w:pPr>
          <w:pStyle w:val="Stopka"/>
          <w:jc w:val="right"/>
        </w:pPr>
        <w:fldSimple w:instr=" PAGE   \* MERGEFORMAT ">
          <w:r w:rsidR="00205D9D">
            <w:rPr>
              <w:noProof/>
            </w:rPr>
            <w:t>4</w:t>
          </w:r>
        </w:fldSimple>
      </w:p>
    </w:sdtContent>
  </w:sdt>
  <w:p w:rsidR="00CB28B4" w:rsidRDefault="00CB28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AA" w:rsidRDefault="001702AA" w:rsidP="00CB28B4">
      <w:r>
        <w:separator/>
      </w:r>
    </w:p>
  </w:footnote>
  <w:footnote w:type="continuationSeparator" w:id="0">
    <w:p w:rsidR="001702AA" w:rsidRDefault="001702AA" w:rsidP="00CB2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3"/>
    <w:multiLevelType w:val="singleLevel"/>
    <w:tmpl w:val="00000063"/>
    <w:name w:val="WW8Num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395"/>
    <w:rsid w:val="00064E9E"/>
    <w:rsid w:val="001702AA"/>
    <w:rsid w:val="001B2C6C"/>
    <w:rsid w:val="00205D9D"/>
    <w:rsid w:val="002A6F51"/>
    <w:rsid w:val="002E7600"/>
    <w:rsid w:val="00412037"/>
    <w:rsid w:val="005C13EF"/>
    <w:rsid w:val="00742F19"/>
    <w:rsid w:val="00914395"/>
    <w:rsid w:val="00A728C3"/>
    <w:rsid w:val="00CB28B4"/>
    <w:rsid w:val="00D80B1D"/>
    <w:rsid w:val="00D8477F"/>
    <w:rsid w:val="00F13F4E"/>
    <w:rsid w:val="00F33E1C"/>
    <w:rsid w:val="00F3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8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143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1439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B2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8B4"/>
  </w:style>
  <w:style w:type="paragraph" w:styleId="Stopka">
    <w:name w:val="footer"/>
    <w:basedOn w:val="Normalny"/>
    <w:link w:val="StopkaZnak"/>
    <w:uiPriority w:val="99"/>
    <w:unhideWhenUsed/>
    <w:rsid w:val="00CB2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8B4"/>
  </w:style>
  <w:style w:type="paragraph" w:styleId="Akapitzlist">
    <w:name w:val="List Paragraph"/>
    <w:basedOn w:val="Normalny"/>
    <w:qFormat/>
    <w:rsid w:val="00CB28B4"/>
    <w:pPr>
      <w:spacing w:after="200" w:line="276" w:lineRule="auto"/>
      <w:ind w:left="720"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pl/serwis/du/2009/1223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pl/serwis/du/2009/1223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.pl/serwis/du/2009/1223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ex.pl/serwis/du/2009/122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pl/serwis/du/2009/122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Kaliszuk</dc:creator>
  <cp:keywords/>
  <dc:description/>
  <cp:lastModifiedBy>Marta Kaliszuk</cp:lastModifiedBy>
  <cp:revision>2</cp:revision>
  <cp:lastPrinted>2014-02-26T13:04:00Z</cp:lastPrinted>
  <dcterms:created xsi:type="dcterms:W3CDTF">2014-03-05T10:24:00Z</dcterms:created>
  <dcterms:modified xsi:type="dcterms:W3CDTF">2014-03-05T10:24:00Z</dcterms:modified>
</cp:coreProperties>
</file>